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5E49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 xml:space="preserve">Описание дополнительной общеобразовательной общеразвивающей программы </w:t>
      </w:r>
      <w:r w:rsidR="00063328">
        <w:rPr>
          <w:rFonts w:ascii="Times New Roman" w:hAnsi="Times New Roman" w:cs="Times New Roman"/>
          <w:b/>
          <w:sz w:val="24"/>
          <w:szCs w:val="24"/>
        </w:rPr>
        <w:t>физкультурно-спортивной</w:t>
      </w:r>
      <w:r w:rsidRPr="008A487E">
        <w:rPr>
          <w:rFonts w:ascii="Times New Roman" w:hAnsi="Times New Roman" w:cs="Times New Roman"/>
          <w:b/>
          <w:sz w:val="24"/>
          <w:szCs w:val="24"/>
        </w:rPr>
        <w:t xml:space="preserve"> направленности «</w:t>
      </w:r>
      <w:r w:rsidR="008C7906">
        <w:rPr>
          <w:rFonts w:ascii="Times New Roman" w:hAnsi="Times New Roman" w:cs="Times New Roman"/>
          <w:b/>
          <w:sz w:val="24"/>
          <w:szCs w:val="24"/>
        </w:rPr>
        <w:t>Спортивно-бальные танцы</w:t>
      </w:r>
      <w:r w:rsidRPr="008A487E">
        <w:rPr>
          <w:rFonts w:ascii="Times New Roman" w:hAnsi="Times New Roman" w:cs="Times New Roman"/>
          <w:b/>
          <w:sz w:val="24"/>
          <w:szCs w:val="24"/>
        </w:rPr>
        <w:t>» МАОУ «Центр образования №42»</w:t>
      </w:r>
    </w:p>
    <w:p w:rsidR="0001345E" w:rsidRPr="0001345E" w:rsidRDefault="008A487E" w:rsidP="000134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063328" w:rsidRPr="00063328">
        <w:rPr>
          <w:rFonts w:ascii="Times New Roman" w:hAnsi="Times New Roman" w:cs="Times New Roman"/>
          <w:sz w:val="24"/>
          <w:szCs w:val="24"/>
        </w:rPr>
        <w:t>физкультурно-спортивной направленности «</w:t>
      </w:r>
      <w:r w:rsidR="008C7906" w:rsidRPr="008C7906">
        <w:rPr>
          <w:rFonts w:ascii="Times New Roman" w:hAnsi="Times New Roman" w:cs="Times New Roman"/>
          <w:sz w:val="24"/>
          <w:szCs w:val="24"/>
        </w:rPr>
        <w:t>Спортивно-бальные танцы</w:t>
      </w:r>
      <w:r w:rsidR="00063328" w:rsidRPr="00063328">
        <w:rPr>
          <w:rFonts w:ascii="Times New Roman" w:hAnsi="Times New Roman" w:cs="Times New Roman"/>
          <w:sz w:val="24"/>
          <w:szCs w:val="24"/>
        </w:rPr>
        <w:t xml:space="preserve">» </w:t>
      </w:r>
      <w:r w:rsidRPr="008A487E">
        <w:rPr>
          <w:rFonts w:ascii="Times New Roman" w:hAnsi="Times New Roman" w:cs="Times New Roman"/>
          <w:sz w:val="24"/>
          <w:szCs w:val="24"/>
        </w:rPr>
        <w:t xml:space="preserve">МАОУ «Центр образования №42» разработана </w:t>
      </w:r>
      <w:r w:rsidR="0001345E" w:rsidRPr="000134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01345E" w:rsidRPr="000134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1345E" w:rsidRPr="0001345E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01345E" w:rsidRDefault="0001345E" w:rsidP="000134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5E">
        <w:rPr>
          <w:rFonts w:ascii="Times New Roman" w:hAnsi="Times New Roman" w:cs="Times New Roman"/>
          <w:sz w:val="24"/>
          <w:szCs w:val="24"/>
        </w:rPr>
        <w:t>Срок реализации прог</w:t>
      </w:r>
      <w:r w:rsidR="00597F41">
        <w:rPr>
          <w:rFonts w:ascii="Times New Roman" w:hAnsi="Times New Roman" w:cs="Times New Roman"/>
          <w:sz w:val="24"/>
          <w:szCs w:val="24"/>
        </w:rPr>
        <w:t>раммы – 1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A487E" w:rsidRPr="00A771D1" w:rsidRDefault="008A487E" w:rsidP="000134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D1">
        <w:rPr>
          <w:rFonts w:ascii="Times New Roman" w:hAnsi="Times New Roman" w:cs="Times New Roman"/>
          <w:b/>
          <w:sz w:val="24"/>
          <w:szCs w:val="24"/>
        </w:rPr>
        <w:t xml:space="preserve">Цели и задачи дополнительной общеобразовательной общеразвивающей программы </w:t>
      </w:r>
      <w:r w:rsidR="00063328" w:rsidRPr="00A771D1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 «</w:t>
      </w:r>
      <w:r w:rsidR="008C7906">
        <w:rPr>
          <w:rFonts w:ascii="Times New Roman" w:hAnsi="Times New Roman" w:cs="Times New Roman"/>
          <w:b/>
          <w:sz w:val="24"/>
          <w:szCs w:val="24"/>
        </w:rPr>
        <w:t>Спортивно-бальные танцы</w:t>
      </w:r>
      <w:r w:rsidR="00063328" w:rsidRPr="00A771D1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D1" w:rsidRPr="00A771D1" w:rsidRDefault="00DE6EA7" w:rsidP="00A771D1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D1">
        <w:rPr>
          <w:rFonts w:ascii="Times New Roman" w:hAnsi="Times New Roman" w:cs="Times New Roman"/>
          <w:sz w:val="24"/>
          <w:szCs w:val="24"/>
        </w:rPr>
        <w:t xml:space="preserve">Целью является </w:t>
      </w:r>
      <w:r w:rsidR="008C7906" w:rsidRPr="008C7906">
        <w:rPr>
          <w:rFonts w:ascii="Times New Roman" w:hAnsi="Times New Roman" w:cs="Times New Roman"/>
          <w:sz w:val="24"/>
          <w:szCs w:val="24"/>
        </w:rPr>
        <w:t>создание условий и обеспечение возможности для развития личностного и мотивационного потенциалов, самореализации и позитивной социализации учащихся старшего школьного возраста, активного вхождения в танце</w:t>
      </w:r>
      <w:r w:rsidR="008C7906">
        <w:rPr>
          <w:rFonts w:ascii="Times New Roman" w:hAnsi="Times New Roman" w:cs="Times New Roman"/>
          <w:sz w:val="24"/>
          <w:szCs w:val="24"/>
        </w:rPr>
        <w:t>вальный спорт высших достижений</w:t>
      </w:r>
      <w:r w:rsidR="00A771D1" w:rsidRPr="00A771D1">
        <w:rPr>
          <w:rFonts w:ascii="Times New Roman" w:hAnsi="Times New Roman" w:cs="Times New Roman"/>
          <w:sz w:val="24"/>
          <w:szCs w:val="24"/>
        </w:rPr>
        <w:t>.</w:t>
      </w:r>
    </w:p>
    <w:p w:rsidR="00FB3F4A" w:rsidRPr="00A771D1" w:rsidRDefault="008A487E" w:rsidP="00A771D1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D1">
        <w:rPr>
          <w:rFonts w:ascii="Times New Roman" w:hAnsi="Times New Roman" w:cs="Times New Roman"/>
          <w:sz w:val="24"/>
          <w:szCs w:val="24"/>
        </w:rPr>
        <w:t>Этой</w:t>
      </w:r>
      <w:r w:rsidRPr="00A77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целью</w:t>
      </w:r>
      <w:r w:rsidRPr="00A771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обусловлены</w:t>
      </w:r>
      <w:r w:rsidRPr="00A771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и</w:t>
      </w:r>
      <w:r w:rsidRPr="00A77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вытекающие</w:t>
      </w:r>
      <w:r w:rsidRPr="00A771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из</w:t>
      </w:r>
      <w:r w:rsidRPr="00A77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нее</w:t>
      </w:r>
      <w:r w:rsidRPr="00A771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771D1">
        <w:rPr>
          <w:rFonts w:ascii="Times New Roman" w:hAnsi="Times New Roman" w:cs="Times New Roman"/>
          <w:sz w:val="24"/>
          <w:szCs w:val="24"/>
        </w:rPr>
        <w:t>:</w:t>
      </w:r>
    </w:p>
    <w:p w:rsidR="008C7906" w:rsidRPr="008C7906" w:rsidRDefault="008C7906" w:rsidP="0034377B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углубить знания учащихся по истории развития спортивного танца, полученные при освоении программы стартового уровня;</w:t>
      </w:r>
    </w:p>
    <w:p w:rsidR="008C7906" w:rsidRPr="008C7906" w:rsidRDefault="008C7906" w:rsidP="0034377B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способствовать усвоению обучающимися понятийного аппарата и танцевальной терминологии базового уровня подготовки спортсменов;</w:t>
      </w:r>
    </w:p>
    <w:p w:rsidR="008C7906" w:rsidRPr="008C7906" w:rsidRDefault="008C7906" w:rsidP="0034377B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научить правильно исполнять все танцевальные элементы, фигуры базового уровня (</w:t>
      </w:r>
      <w:proofErr w:type="spellStart"/>
      <w:r w:rsidRPr="008C7906">
        <w:rPr>
          <w:sz w:val="24"/>
          <w:szCs w:val="24"/>
        </w:rPr>
        <w:t>Basic</w:t>
      </w:r>
      <w:proofErr w:type="spellEnd"/>
      <w:r w:rsidRPr="008C7906">
        <w:rPr>
          <w:sz w:val="24"/>
          <w:szCs w:val="24"/>
        </w:rPr>
        <w:t>), владеть техническими принципами их исполнения, принципами управления движением;</w:t>
      </w:r>
    </w:p>
    <w:p w:rsidR="008C7906" w:rsidRPr="008C7906" w:rsidRDefault="008C7906" w:rsidP="0034377B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сформировать необходимый для «Е» и «D» классов мастерства уровень музыкальной и двигательной культуры;</w:t>
      </w:r>
    </w:p>
    <w:p w:rsidR="008C7906" w:rsidRPr="008C7906" w:rsidRDefault="008C7906" w:rsidP="0034377B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развивать умение оценивать танцевальную технику, музыкальную и двигательную культуру свою, партнера, своей и других пар;</w:t>
      </w:r>
    </w:p>
    <w:p w:rsidR="008C7906" w:rsidRPr="008C7906" w:rsidRDefault="008C7906" w:rsidP="0034377B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сформировать навык различать и определять эстетические и художественно-эмоциональные средства выразительности;</w:t>
      </w:r>
    </w:p>
    <w:p w:rsidR="008C7906" w:rsidRPr="008C7906" w:rsidRDefault="008C7906" w:rsidP="0034377B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создать необходимые условия для освоения учащимися конкурсной и концертной программ.</w:t>
      </w:r>
    </w:p>
    <w:p w:rsidR="008C7906" w:rsidRPr="008C7906" w:rsidRDefault="008C7906" w:rsidP="008C7906">
      <w:pPr>
        <w:tabs>
          <w:tab w:val="left" w:pos="227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906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обучающиеся научатся: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осознавать персональную ответственность за свое здоровье, здоровый образ жизни;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испытывать потребность в познании, творчестве, активном образе жизни;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иметь позитивную самооценку, видеть возможности своего дальнейшего развития и стремиться к самосовершенствованию;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 xml:space="preserve">иметь ценностное отношение к себе и окружающим, толерантно относиться к </w:t>
      </w:r>
      <w:r w:rsidRPr="008C7906">
        <w:rPr>
          <w:sz w:val="24"/>
          <w:szCs w:val="24"/>
        </w:rPr>
        <w:lastRenderedPageBreak/>
        <w:t>разнообразию людей и взглядов;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использовать стратегию сотрудничества, взаимопонимания и взаимоуважения в качестве стратегии поведения в паре и в коллективе, дающей возможность признать права каждого на собственное мнение, понять друг друга, совместно найти решение возникающих проблем;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воспринимать занятия спортивными танцами как источник физического и духовного здоровья, способ самореализации, самосовершенствования и обретения социальной уверенности;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проявлять сознательность в обучении;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планировать, контролировать и оценивать свои учебные действия в соответствии с поставленной задачей и условиями ее реализации;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осуществлять познавательную деятельность, используя различные средства информации и коммуникации;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владеть логическими учебными действиями сравнения, анализа, синтеза, обобщения;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увеличивать объем практического применения полученных знаний, умений, навыков и способов деятельности;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продуктивно сотрудничать с педагогом и товарищами в процессе коллективной деятельности, знать способы урегулирования конфликтных ситуаций;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пользоваться понятийным аппаратом и терминологией базового уровня; − выполнять базовые фигуры и связки I и II степени сложности, руководствуясь техническими принципами их исполнения;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музыкально и динамично исполнять танцы конкурсной и концертной программ;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вести контроль над телом, балансом и равновесием, ведением и реакцией, качеством и направлением движения, распределением хореографии на паркете;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правильно использовать механизмы взаимодействия в паре, соблюдать единство музыкального сопровождения и согласованности движения партнеров;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создавать гармонию движения в паре (свободу и легкость исполнения, оптимальную амплитуду и соразмерность движений);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проявлять мужское и женское исполнение танцевальных элементов в их гармоничном сочетании;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эмоционально воспринимать танец, определять средства эстетической и эмоциональной выразительности;</w:t>
      </w:r>
    </w:p>
    <w:p w:rsidR="008C7906" w:rsidRPr="008C7906" w:rsidRDefault="008C7906" w:rsidP="008C7906">
      <w:pPr>
        <w:pStyle w:val="a5"/>
        <w:numPr>
          <w:ilvl w:val="0"/>
          <w:numId w:val="1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самостоятельно разбирать вариации и работать над ними.</w:t>
      </w:r>
    </w:p>
    <w:p w:rsidR="008C7906" w:rsidRPr="008C7906" w:rsidRDefault="008C7906" w:rsidP="008C7906">
      <w:pPr>
        <w:tabs>
          <w:tab w:val="left" w:pos="227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906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</w:t>
      </w:r>
      <w:proofErr w:type="gramStart"/>
      <w:r w:rsidRPr="008C7906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 w:rsidRPr="008C7906">
        <w:rPr>
          <w:rFonts w:ascii="Times New Roman" w:hAnsi="Times New Roman" w:cs="Times New Roman"/>
          <w:b/>
          <w:sz w:val="24"/>
          <w:szCs w:val="24"/>
        </w:rPr>
        <w:t xml:space="preserve"> обучающиеся будут знать:</w:t>
      </w:r>
    </w:p>
    <w:p w:rsidR="008C7906" w:rsidRPr="008C7906" w:rsidRDefault="008C7906" w:rsidP="008C7906">
      <w:pPr>
        <w:pStyle w:val="a5"/>
        <w:numPr>
          <w:ilvl w:val="0"/>
          <w:numId w:val="18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историю и национальные корни европейских и латиноамериканских танцев конкурсной программы;</w:t>
      </w:r>
    </w:p>
    <w:p w:rsidR="008C7906" w:rsidRPr="008C7906" w:rsidRDefault="008C7906" w:rsidP="008C7906">
      <w:pPr>
        <w:pStyle w:val="a5"/>
        <w:numPr>
          <w:ilvl w:val="0"/>
          <w:numId w:val="18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лексику и понятийный аппарат базовой подготовки;</w:t>
      </w:r>
    </w:p>
    <w:p w:rsidR="008C7906" w:rsidRPr="008C7906" w:rsidRDefault="008C7906" w:rsidP="008C7906">
      <w:pPr>
        <w:pStyle w:val="a5"/>
        <w:numPr>
          <w:ilvl w:val="0"/>
          <w:numId w:val="18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характеристики музыкальной основы каждого конкурсного танца, счет;</w:t>
      </w:r>
    </w:p>
    <w:p w:rsidR="008C7906" w:rsidRPr="008C7906" w:rsidRDefault="008C7906" w:rsidP="008C7906">
      <w:pPr>
        <w:pStyle w:val="a5"/>
        <w:numPr>
          <w:ilvl w:val="0"/>
          <w:numId w:val="18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базовые фигуры I и II степени сложности;</w:t>
      </w:r>
    </w:p>
    <w:p w:rsidR="008C7906" w:rsidRPr="008C7906" w:rsidRDefault="008C7906" w:rsidP="008C7906">
      <w:pPr>
        <w:pStyle w:val="a5"/>
        <w:numPr>
          <w:ilvl w:val="0"/>
          <w:numId w:val="18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 xml:space="preserve">способы повышения зрелищности и </w:t>
      </w:r>
      <w:proofErr w:type="spellStart"/>
      <w:r w:rsidRPr="008C7906">
        <w:rPr>
          <w:sz w:val="24"/>
          <w:szCs w:val="24"/>
        </w:rPr>
        <w:t>соревновательности</w:t>
      </w:r>
      <w:proofErr w:type="spellEnd"/>
      <w:r w:rsidRPr="008C7906">
        <w:rPr>
          <w:sz w:val="24"/>
          <w:szCs w:val="24"/>
        </w:rPr>
        <w:t xml:space="preserve"> выступления;</w:t>
      </w:r>
    </w:p>
    <w:p w:rsidR="00FB3F4A" w:rsidRPr="008C7906" w:rsidRDefault="008C7906" w:rsidP="008C7906">
      <w:pPr>
        <w:pStyle w:val="a5"/>
        <w:numPr>
          <w:ilvl w:val="0"/>
          <w:numId w:val="18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8C7906">
        <w:rPr>
          <w:sz w:val="24"/>
          <w:szCs w:val="24"/>
        </w:rPr>
        <w:t>правила и технику нанесения конкурсного макияжа.</w:t>
      </w:r>
    </w:p>
    <w:sectPr w:rsidR="00FB3F4A" w:rsidRPr="008C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024"/>
    <w:multiLevelType w:val="hybridMultilevel"/>
    <w:tmpl w:val="AE081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3A3E"/>
    <w:multiLevelType w:val="hybridMultilevel"/>
    <w:tmpl w:val="3C68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1349"/>
    <w:multiLevelType w:val="hybridMultilevel"/>
    <w:tmpl w:val="3320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A08"/>
    <w:multiLevelType w:val="hybridMultilevel"/>
    <w:tmpl w:val="988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0D3A"/>
    <w:multiLevelType w:val="hybridMultilevel"/>
    <w:tmpl w:val="4BAC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535D7"/>
    <w:multiLevelType w:val="hybridMultilevel"/>
    <w:tmpl w:val="7A74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812"/>
    <w:multiLevelType w:val="hybridMultilevel"/>
    <w:tmpl w:val="1DEC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26357"/>
    <w:multiLevelType w:val="hybridMultilevel"/>
    <w:tmpl w:val="7A72D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886F99"/>
    <w:multiLevelType w:val="hybridMultilevel"/>
    <w:tmpl w:val="382C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B322E"/>
    <w:multiLevelType w:val="hybridMultilevel"/>
    <w:tmpl w:val="82FA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6FF0627"/>
    <w:multiLevelType w:val="hybridMultilevel"/>
    <w:tmpl w:val="8A00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5317F"/>
    <w:multiLevelType w:val="hybridMultilevel"/>
    <w:tmpl w:val="1082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B3F69"/>
    <w:multiLevelType w:val="hybridMultilevel"/>
    <w:tmpl w:val="C7EC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933C5"/>
    <w:multiLevelType w:val="hybridMultilevel"/>
    <w:tmpl w:val="8342E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494576"/>
    <w:multiLevelType w:val="hybridMultilevel"/>
    <w:tmpl w:val="1E86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"/>
  </w:num>
  <w:num w:numId="5">
    <w:abstractNumId w:val="5"/>
  </w:num>
  <w:num w:numId="6">
    <w:abstractNumId w:val="0"/>
  </w:num>
  <w:num w:numId="7">
    <w:abstractNumId w:val="17"/>
  </w:num>
  <w:num w:numId="8">
    <w:abstractNumId w:val="19"/>
  </w:num>
  <w:num w:numId="9">
    <w:abstractNumId w:val="8"/>
  </w:num>
  <w:num w:numId="10">
    <w:abstractNumId w:val="15"/>
  </w:num>
  <w:num w:numId="11">
    <w:abstractNumId w:val="18"/>
  </w:num>
  <w:num w:numId="12">
    <w:abstractNumId w:val="1"/>
  </w:num>
  <w:num w:numId="13">
    <w:abstractNumId w:val="9"/>
  </w:num>
  <w:num w:numId="14">
    <w:abstractNumId w:val="4"/>
  </w:num>
  <w:num w:numId="15">
    <w:abstractNumId w:val="14"/>
  </w:num>
  <w:num w:numId="16">
    <w:abstractNumId w:val="3"/>
  </w:num>
  <w:num w:numId="17">
    <w:abstractNumId w:val="6"/>
  </w:num>
  <w:num w:numId="18">
    <w:abstractNumId w:val="10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1345E"/>
    <w:rsid w:val="0005478B"/>
    <w:rsid w:val="00063328"/>
    <w:rsid w:val="0034377B"/>
    <w:rsid w:val="00597F41"/>
    <w:rsid w:val="005E49AA"/>
    <w:rsid w:val="008A487E"/>
    <w:rsid w:val="008C7906"/>
    <w:rsid w:val="00A177DE"/>
    <w:rsid w:val="00A206D0"/>
    <w:rsid w:val="00A3218D"/>
    <w:rsid w:val="00A771D1"/>
    <w:rsid w:val="00A93EE0"/>
    <w:rsid w:val="00B633DD"/>
    <w:rsid w:val="00C71582"/>
    <w:rsid w:val="00CF31D2"/>
    <w:rsid w:val="00D258A5"/>
    <w:rsid w:val="00DE6EA7"/>
    <w:rsid w:val="00EE5BF7"/>
    <w:rsid w:val="00F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4B94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28"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2021-06-28T10:59:00Z</dcterms:created>
  <dcterms:modified xsi:type="dcterms:W3CDTF">2021-10-12T11:45:00Z</dcterms:modified>
</cp:coreProperties>
</file>